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3242"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5E9B0FD6" w:rsidR="00674E28" w:rsidRPr="00874E37" w:rsidRDefault="005B1FA5" w:rsidP="00674E28">
      <w:pPr>
        <w:pStyle w:val="Caption"/>
        <w:spacing w:after="0" w:line="360" w:lineRule="auto"/>
        <w:rPr>
          <w:i w:val="0"/>
          <w:iCs w:val="0"/>
          <w:lang w:val="de-AT"/>
        </w:rPr>
      </w:pPr>
      <w:r>
        <w:rPr>
          <w:rFonts w:ascii="Arial" w:hAnsi="Arial" w:cs="Arial"/>
          <w:b/>
          <w:i w:val="0"/>
          <w:iCs w:val="0"/>
          <w:color w:val="000000"/>
          <w:sz w:val="32"/>
          <w:szCs w:val="22"/>
          <w:lang w:val="de-AT"/>
          <w14:textFill>
            <w14:solidFill>
              <w14:srgbClr w14:val="000000">
                <w14:alpha w14:val="30000"/>
              </w14:srgbClr>
            </w14:solidFill>
          </w14:textFill>
        </w:rPr>
        <w:t>Solterra: Neue Preise für Modelljahr 2024</w:t>
      </w:r>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052B6E3A">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12306" b="12306"/>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33E70281" w:rsidR="002C6927" w:rsidRDefault="00624606"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 xml:space="preserve">Der Solterra ist das erste vollelektrische SUV von Subaru </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08E8B925" w14:textId="77777777" w:rsidR="00E64853" w:rsidRP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Elektroauto basiert auf speziell entwickelter E-Plattform</w:t>
      </w:r>
    </w:p>
    <w:p w14:paraId="631376EA" w14:textId="7852C8AA" w:rsidR="00E64853" w:rsidRP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Lokal emissionsfreier Allradantrieb mit bis zu 46</w:t>
      </w:r>
      <w:r w:rsidR="00FD7397">
        <w:rPr>
          <w:rFonts w:ascii="Arial" w:hAnsi="Arial" w:cs="Arial"/>
          <w:b/>
          <w:color w:val="000000"/>
          <w:sz w:val="24"/>
          <w:lang w:val="de-AT"/>
          <w14:textFill>
            <w14:solidFill>
              <w14:srgbClr w14:val="000000">
                <w14:alpha w14:val="30000"/>
              </w14:srgbClr>
            </w14:solidFill>
          </w14:textFill>
        </w:rPr>
        <w:t>5</w:t>
      </w:r>
      <w:r w:rsidRPr="00E64853">
        <w:rPr>
          <w:rFonts w:ascii="Arial" w:hAnsi="Arial" w:cs="Arial"/>
          <w:b/>
          <w:color w:val="000000"/>
          <w:sz w:val="24"/>
          <w:lang w:val="de-AT"/>
          <w14:textFill>
            <w14:solidFill>
              <w14:srgbClr w14:val="000000">
                <w14:alpha w14:val="30000"/>
              </w14:srgbClr>
            </w14:solidFill>
          </w14:textFill>
        </w:rPr>
        <w:t xml:space="preserve"> Kilometern Reichweite</w:t>
      </w:r>
    </w:p>
    <w:p w14:paraId="7CC5CADE" w14:textId="77777777" w:rsid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Großzügige Platzverhältnisse und umfassende Serienausstattung</w:t>
      </w:r>
    </w:p>
    <w:p w14:paraId="708568A6" w14:textId="1040DE17" w:rsidR="005B1FA5" w:rsidRPr="00E64853" w:rsidRDefault="005B1FA5"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Attraktiver neuer Einstiegspreis ab € 56.400,-</w:t>
      </w:r>
    </w:p>
    <w:p w14:paraId="3C2E8CFC" w14:textId="244868C9" w:rsidR="00D0090F" w:rsidRPr="001D7293" w:rsidRDefault="00D0090F" w:rsidP="00E64853">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31477FAF" w14:textId="22BE1FBE" w:rsidR="00B766F5" w:rsidRPr="00B766F5" w:rsidRDefault="001D7293" w:rsidP="00B766F5">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SALZBURG.</w:t>
      </w:r>
      <w:r w:rsidRPr="001D7293">
        <w:rPr>
          <w:rFonts w:ascii="Arial" w:eastAsia="MS PGothic" w:hAnsi="Arial" w:cs="Arial"/>
          <w:kern w:val="1"/>
          <w:lang w:val="de-AT" w:eastAsia="ar-SA"/>
        </w:rPr>
        <w:t xml:space="preserve"> </w:t>
      </w:r>
      <w:r w:rsidR="00B766F5" w:rsidRPr="00B766F5">
        <w:rPr>
          <w:rFonts w:ascii="Arial" w:eastAsia="MS PGothic" w:hAnsi="Arial" w:cs="Arial"/>
          <w:kern w:val="1"/>
          <w:lang w:val="de-AT" w:eastAsia="ar-SA"/>
        </w:rPr>
        <w:t>Mit dem Subaru S</w:t>
      </w:r>
      <w:r w:rsidR="00B766F5">
        <w:rPr>
          <w:rFonts w:ascii="Arial" w:eastAsia="MS PGothic" w:hAnsi="Arial" w:cs="Arial"/>
          <w:kern w:val="1"/>
          <w:lang w:val="de-AT" w:eastAsia="ar-SA"/>
        </w:rPr>
        <w:t>olterra</w:t>
      </w:r>
      <w:r w:rsidR="00B766F5" w:rsidRPr="00B766F5">
        <w:rPr>
          <w:rFonts w:ascii="Arial" w:eastAsia="MS PGothic" w:hAnsi="Arial" w:cs="Arial"/>
          <w:kern w:val="1"/>
          <w:lang w:val="de-AT" w:eastAsia="ar-SA"/>
        </w:rPr>
        <w:t xml:space="preserve"> </w:t>
      </w:r>
      <w:r w:rsidR="00B766F5">
        <w:rPr>
          <w:rFonts w:ascii="Arial" w:eastAsia="MS PGothic" w:hAnsi="Arial" w:cs="Arial"/>
          <w:kern w:val="1"/>
          <w:lang w:val="de-AT" w:eastAsia="ar-SA"/>
        </w:rPr>
        <w:t>präsentiert</w:t>
      </w:r>
      <w:r w:rsidR="005B1FA5">
        <w:rPr>
          <w:rFonts w:ascii="Arial" w:eastAsia="MS PGothic" w:hAnsi="Arial" w:cs="Arial"/>
          <w:kern w:val="1"/>
          <w:lang w:val="de-AT" w:eastAsia="ar-SA"/>
        </w:rPr>
        <w:t>e</w:t>
      </w:r>
      <w:r w:rsidR="00B766F5">
        <w:rPr>
          <w:rFonts w:ascii="Arial" w:eastAsia="MS PGothic" w:hAnsi="Arial" w:cs="Arial"/>
          <w:kern w:val="1"/>
          <w:lang w:val="de-AT" w:eastAsia="ar-SA"/>
        </w:rPr>
        <w:t xml:space="preserve"> die </w:t>
      </w:r>
      <w:r w:rsidR="00B766F5" w:rsidRPr="00B766F5">
        <w:rPr>
          <w:rFonts w:ascii="Arial" w:eastAsia="MS PGothic" w:hAnsi="Arial" w:cs="Arial"/>
          <w:kern w:val="1"/>
          <w:lang w:val="de-AT" w:eastAsia="ar-SA"/>
        </w:rPr>
        <w:t xml:space="preserve">japanischen Allradmarke </w:t>
      </w:r>
      <w:r w:rsidR="005B1FA5">
        <w:rPr>
          <w:rFonts w:ascii="Arial" w:eastAsia="MS PGothic" w:hAnsi="Arial" w:cs="Arial"/>
          <w:kern w:val="1"/>
          <w:lang w:val="de-AT" w:eastAsia="ar-SA"/>
        </w:rPr>
        <w:t>2023 ihr</w:t>
      </w:r>
      <w:r w:rsidR="00B766F5">
        <w:rPr>
          <w:rFonts w:ascii="Arial" w:eastAsia="MS PGothic" w:hAnsi="Arial" w:cs="Arial"/>
          <w:kern w:val="1"/>
          <w:lang w:val="de-AT" w:eastAsia="ar-SA"/>
        </w:rPr>
        <w:t xml:space="preserve"> erstes vollelektrifiziertes SUV </w:t>
      </w:r>
      <w:r w:rsidR="00B766F5" w:rsidRPr="00B766F5">
        <w:rPr>
          <w:rFonts w:ascii="Arial" w:eastAsia="MS PGothic" w:hAnsi="Arial" w:cs="Arial"/>
          <w:kern w:val="1"/>
          <w:lang w:val="de-AT" w:eastAsia="ar-SA"/>
        </w:rPr>
        <w:t xml:space="preserve">in Europa. Angetrieben von zwei 80 kW/109 PS starken Elektromotoren, transportiert </w:t>
      </w:r>
      <w:r w:rsidR="00B766F5">
        <w:rPr>
          <w:rFonts w:ascii="Arial" w:eastAsia="MS PGothic" w:hAnsi="Arial" w:cs="Arial"/>
          <w:kern w:val="1"/>
          <w:lang w:val="de-AT" w:eastAsia="ar-SA"/>
        </w:rPr>
        <w:t>der Solterra</w:t>
      </w:r>
      <w:r w:rsidR="00B766F5" w:rsidRPr="00B766F5">
        <w:rPr>
          <w:rFonts w:ascii="Arial" w:eastAsia="MS PGothic" w:hAnsi="Arial" w:cs="Arial"/>
          <w:kern w:val="1"/>
          <w:lang w:val="de-AT" w:eastAsia="ar-SA"/>
        </w:rPr>
        <w:t xml:space="preserve"> bewährte Markentugenden in das Zeitalter der Elektromobilität.</w:t>
      </w:r>
    </w:p>
    <w:p w14:paraId="1EFA39A3" w14:textId="77777777" w:rsidR="00B766F5" w:rsidRPr="00B766F5" w:rsidRDefault="00B766F5" w:rsidP="00B766F5">
      <w:pPr>
        <w:spacing w:line="360" w:lineRule="auto"/>
        <w:jc w:val="both"/>
        <w:rPr>
          <w:rFonts w:ascii="Arial" w:eastAsia="MS PGothic" w:hAnsi="Arial" w:cs="Arial"/>
          <w:kern w:val="1"/>
          <w:lang w:val="de-AT" w:eastAsia="ar-SA"/>
        </w:rPr>
      </w:pPr>
    </w:p>
    <w:p w14:paraId="0081EC9F" w14:textId="6CAD43D1" w:rsidR="00B766F5" w:rsidRPr="00B766F5"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Die E-Motoren an Vorder- und Hinterachse ermöglichen beispielsweise den für Subaru typischen Allradantrieb. In Verbindung mit dem Allrad-Assistenzsystem X-Mode ist der S</w:t>
      </w:r>
      <w:r>
        <w:rPr>
          <w:rFonts w:ascii="Arial" w:eastAsia="MS PGothic" w:hAnsi="Arial" w:cs="Arial"/>
          <w:kern w:val="1"/>
          <w:lang w:val="de-AT" w:eastAsia="ar-SA"/>
        </w:rPr>
        <w:t>olterra</w:t>
      </w:r>
      <w:r w:rsidRPr="00B766F5">
        <w:rPr>
          <w:rFonts w:ascii="Arial" w:eastAsia="MS PGothic" w:hAnsi="Arial" w:cs="Arial"/>
          <w:kern w:val="1"/>
          <w:lang w:val="de-AT" w:eastAsia="ar-SA"/>
        </w:rPr>
        <w:t xml:space="preserve"> auch abseits befestigter Straßen souverän unterwegs. Dabei legt der Stromer bis zu 46</w:t>
      </w:r>
      <w:r w:rsidR="003C3C8C">
        <w:rPr>
          <w:rFonts w:ascii="Arial" w:eastAsia="MS PGothic" w:hAnsi="Arial" w:cs="Arial"/>
          <w:kern w:val="1"/>
          <w:lang w:val="de-AT" w:eastAsia="ar-SA"/>
        </w:rPr>
        <w:t>5</w:t>
      </w:r>
      <w:r w:rsidRPr="00B766F5">
        <w:rPr>
          <w:rFonts w:ascii="Arial" w:eastAsia="MS PGothic" w:hAnsi="Arial" w:cs="Arial"/>
          <w:kern w:val="1"/>
          <w:lang w:val="de-AT" w:eastAsia="ar-SA"/>
        </w:rPr>
        <w:t xml:space="preserve"> Kilometer (nach </w:t>
      </w:r>
      <w:r w:rsidRPr="00B766F5">
        <w:rPr>
          <w:rFonts w:ascii="Arial" w:eastAsia="MS PGothic" w:hAnsi="Arial" w:cs="Arial"/>
          <w:kern w:val="1"/>
          <w:lang w:val="de-AT" w:eastAsia="ar-SA"/>
        </w:rPr>
        <w:lastRenderedPageBreak/>
        <w:t>WLTP) zurück, ehe eine kurze Ladepause eingelegt werden muss: An 150-kW-Schnellladesäulen (DC) wird der 71,4-kWh-Hochvoltakku in rund 30 Minuten zu 80 Prozent aufgeladen.</w:t>
      </w:r>
    </w:p>
    <w:p w14:paraId="135F5167" w14:textId="77777777" w:rsidR="00B766F5" w:rsidRPr="00B766F5" w:rsidRDefault="00B766F5" w:rsidP="00B766F5">
      <w:pPr>
        <w:spacing w:line="360" w:lineRule="auto"/>
        <w:jc w:val="both"/>
        <w:rPr>
          <w:rFonts w:ascii="Arial" w:eastAsia="MS PGothic" w:hAnsi="Arial" w:cs="Arial"/>
          <w:kern w:val="1"/>
          <w:lang w:val="de-AT" w:eastAsia="ar-SA"/>
        </w:rPr>
      </w:pPr>
    </w:p>
    <w:p w14:paraId="4AC29464" w14:textId="0958504E" w:rsidR="00B766F5" w:rsidRPr="00B766F5"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Die Lithium-Ionen-Batterie ist im Unterboden der gemeinsam mit der Toyota Motor Corporation entwickelten e-Subaru Global Platform integriert. Daraus ergibt sich nicht nur ein niedriger Schwerpunkt und eine außergewöhnliche Stabilität. Die Insassen kommen auch in den Genuss großzügiger Platzverhältnisse: Bei 4,69 Meter Außenlänge beträgt der Radstand beachtliche 2,85 Meter, was sich im Innenraum widerspiegelt. Ein großer Kofferraum und – typisch Subaru – zahlreiche praktische Lösungen unterstreichen die Alltagstauglichkeit des S</w:t>
      </w:r>
      <w:r w:rsidR="003C3C8C">
        <w:rPr>
          <w:rFonts w:ascii="Arial" w:eastAsia="MS PGothic" w:hAnsi="Arial" w:cs="Arial"/>
          <w:kern w:val="1"/>
          <w:lang w:val="de-AT" w:eastAsia="ar-SA"/>
        </w:rPr>
        <w:t>olterra</w:t>
      </w:r>
      <w:r w:rsidRPr="00B766F5">
        <w:rPr>
          <w:rFonts w:ascii="Arial" w:eastAsia="MS PGothic" w:hAnsi="Arial" w:cs="Arial"/>
          <w:kern w:val="1"/>
          <w:lang w:val="de-AT" w:eastAsia="ar-SA"/>
        </w:rPr>
        <w:t>.</w:t>
      </w:r>
    </w:p>
    <w:p w14:paraId="469CAAEC" w14:textId="77777777" w:rsidR="005B1FA5" w:rsidRDefault="005B1FA5" w:rsidP="00B766F5">
      <w:pPr>
        <w:spacing w:line="360" w:lineRule="auto"/>
        <w:jc w:val="both"/>
        <w:rPr>
          <w:rFonts w:ascii="Arial" w:eastAsia="MS PGothic" w:hAnsi="Arial" w:cs="Arial"/>
          <w:kern w:val="1"/>
          <w:lang w:val="de-AT" w:eastAsia="ar-SA"/>
        </w:rPr>
      </w:pPr>
    </w:p>
    <w:p w14:paraId="38BA2BBD" w14:textId="7E0069B3" w:rsidR="00684639" w:rsidRPr="00684639" w:rsidRDefault="00684639" w:rsidP="00684639">
      <w:pPr>
        <w:spacing w:line="360" w:lineRule="auto"/>
        <w:jc w:val="both"/>
        <w:rPr>
          <w:rFonts w:ascii="Arial" w:eastAsia="MS PGothic" w:hAnsi="Arial" w:cs="Arial"/>
          <w:kern w:val="1"/>
          <w:lang w:val="en-AT" w:eastAsia="ar-SA"/>
        </w:rPr>
      </w:pPr>
      <w:r>
        <w:rPr>
          <w:rFonts w:ascii="Arial" w:eastAsia="MS PGothic" w:hAnsi="Arial" w:cs="Arial"/>
          <w:kern w:val="1"/>
          <w:lang w:val="de-AT" w:eastAsia="ar-SA"/>
        </w:rPr>
        <w:t xml:space="preserve">Mit dem Modelljahr 2024 führt Subaru außerdem einige Neuerungen im Vergleich zum vorigen Modell ein. Sofort ins Auge fällt das neue Lenkraddesign: </w:t>
      </w:r>
      <w:r w:rsidRPr="00684639">
        <w:rPr>
          <w:rFonts w:ascii="Arial" w:eastAsia="MS PGothic" w:hAnsi="Arial" w:cs="Arial"/>
          <w:kern w:val="1"/>
          <w:lang w:val="de-AT" w:eastAsia="ar-SA"/>
        </w:rPr>
        <w:t>Die ovale Form verbessert nicht nur die Sicht auf das Multifunktionsdisplay, sondern verleihen dem Interieur einen sportlicheren Ausdruck.</w:t>
      </w:r>
    </w:p>
    <w:p w14:paraId="592CBFCF" w14:textId="77777777" w:rsidR="00684639" w:rsidRDefault="00684639" w:rsidP="00684639">
      <w:pPr>
        <w:spacing w:line="360" w:lineRule="auto"/>
        <w:jc w:val="both"/>
        <w:rPr>
          <w:rFonts w:ascii="Arial" w:eastAsia="MS PGothic" w:hAnsi="Arial" w:cs="Arial"/>
          <w:kern w:val="1"/>
          <w:lang w:val="de-DE" w:eastAsia="ar-SA"/>
        </w:rPr>
      </w:pPr>
      <w:r w:rsidRPr="00684639">
        <w:rPr>
          <w:rFonts w:ascii="Arial" w:eastAsia="MS PGothic" w:hAnsi="Arial" w:cs="Arial"/>
          <w:kern w:val="1"/>
          <w:lang w:val="de-AT" w:eastAsia="ar-SA"/>
        </w:rPr>
        <w:t>Einhergehend mit dem neuen Design wurde auch die Lenkradheizung verbessert. Außerdem wurde der</w:t>
      </w:r>
      <w:r w:rsidRPr="00684639">
        <w:rPr>
          <w:rFonts w:ascii="Arial" w:eastAsia="MS PGothic" w:hAnsi="Arial" w:cs="Arial"/>
          <w:kern w:val="1"/>
          <w:lang w:val="de-DE" w:eastAsia="ar-SA"/>
        </w:rPr>
        <w:t xml:space="preserve"> Berührungssensor adaptiert, um die Erkennungsgenauigkeit zu erhöhen, wenn der Fahrer die Hände vom Lenkrad nimmt.</w:t>
      </w:r>
    </w:p>
    <w:p w14:paraId="7E372DD1" w14:textId="77777777" w:rsidR="00684639" w:rsidRPr="00684639" w:rsidRDefault="00684639" w:rsidP="00684639">
      <w:pPr>
        <w:spacing w:line="360" w:lineRule="auto"/>
        <w:jc w:val="both"/>
        <w:rPr>
          <w:rFonts w:ascii="Arial" w:eastAsia="MS PGothic" w:hAnsi="Arial" w:cs="Arial"/>
          <w:kern w:val="1"/>
          <w:lang w:val="en-AT" w:eastAsia="ar-SA"/>
        </w:rPr>
      </w:pPr>
      <w:r w:rsidRPr="00684639">
        <w:rPr>
          <w:rFonts w:ascii="Arial" w:eastAsia="MS PGothic" w:hAnsi="Arial" w:cs="Arial"/>
          <w:kern w:val="1"/>
          <w:lang w:val="de-AT" w:eastAsia="ar-SA"/>
        </w:rPr>
        <w:t>S-PEDAL DRIVE (vierte und stärkste Rekuperationsstufe) ist nun direkt mittels der Schaltwippen am Lenkrad anwählbar. Damit muss der Fahrer den Blick nicht mehr auf die Mittelkonsole richten, um S-PEDAL zu aktivieren.</w:t>
      </w:r>
    </w:p>
    <w:p w14:paraId="714FC84A" w14:textId="7033ABCF" w:rsidR="00684639" w:rsidRDefault="00684639" w:rsidP="00684639">
      <w:pPr>
        <w:spacing w:line="360" w:lineRule="auto"/>
        <w:jc w:val="both"/>
        <w:rPr>
          <w:rFonts w:ascii="Arial" w:eastAsia="MS PGothic" w:hAnsi="Arial" w:cs="Arial"/>
          <w:kern w:val="1"/>
          <w:lang w:val="de-AT" w:eastAsia="ar-SA"/>
        </w:rPr>
      </w:pPr>
      <w:r w:rsidRPr="00684639">
        <w:rPr>
          <w:rFonts w:ascii="Arial" w:eastAsia="MS PGothic" w:hAnsi="Arial" w:cs="Arial"/>
          <w:kern w:val="1"/>
          <w:lang w:val="de-AT" w:eastAsia="ar-SA"/>
        </w:rPr>
        <w:t>Weiters wurde die Intensität der Rekuperation erhöht, dies bedeutet eine spürbar verstärke Verzögerung / Bremsung in den anwählbaren Rekuperationsstufen</w:t>
      </w:r>
      <w:r>
        <w:rPr>
          <w:rFonts w:ascii="Arial" w:eastAsia="MS PGothic" w:hAnsi="Arial" w:cs="Arial"/>
          <w:kern w:val="1"/>
          <w:lang w:val="de-AT" w:eastAsia="ar-SA"/>
        </w:rPr>
        <w:t>.</w:t>
      </w:r>
    </w:p>
    <w:p w14:paraId="26F69578" w14:textId="77777777" w:rsidR="00684639" w:rsidRPr="00684639" w:rsidRDefault="00684639" w:rsidP="00684639">
      <w:pPr>
        <w:spacing w:line="360" w:lineRule="auto"/>
        <w:jc w:val="both"/>
        <w:rPr>
          <w:rFonts w:ascii="Arial" w:eastAsia="MS PGothic" w:hAnsi="Arial" w:cs="Arial"/>
          <w:kern w:val="1"/>
          <w:lang w:val="en-AT" w:eastAsia="ar-SA"/>
        </w:rPr>
      </w:pPr>
      <w:r w:rsidRPr="00684639">
        <w:rPr>
          <w:rFonts w:ascii="Arial" w:eastAsia="MS PGothic" w:hAnsi="Arial" w:cs="Arial"/>
          <w:kern w:val="1"/>
          <w:lang w:val="de-AT" w:eastAsia="ar-SA"/>
        </w:rPr>
        <w:t>Dank neuem On-Board-Charger ist ab sofort Wechselstromladen (AC) dreiphasig bis 11kW möglich (anstatt wie bisher einphasig bis 6,7kW).</w:t>
      </w:r>
    </w:p>
    <w:p w14:paraId="3C7C0A30" w14:textId="6E3B7D0E" w:rsidR="00684639" w:rsidRPr="00684639" w:rsidRDefault="00684639" w:rsidP="00684639">
      <w:pPr>
        <w:spacing w:line="360" w:lineRule="auto"/>
        <w:jc w:val="both"/>
        <w:rPr>
          <w:rFonts w:ascii="Arial" w:eastAsia="MS PGothic" w:hAnsi="Arial" w:cs="Arial"/>
          <w:kern w:val="1"/>
          <w:lang w:val="en-AT" w:eastAsia="ar-SA"/>
        </w:rPr>
      </w:pPr>
      <w:r w:rsidRPr="00684639">
        <w:rPr>
          <w:rFonts w:ascii="Arial" w:eastAsia="MS PGothic" w:hAnsi="Arial" w:cs="Arial"/>
          <w:kern w:val="1"/>
          <w:lang w:val="de-AT" w:eastAsia="ar-SA"/>
        </w:rPr>
        <w:t>Damit verringert sich die Ladedauer von knapp 10h auf unter 7h.</w:t>
      </w:r>
      <w:r w:rsidRPr="00684639">
        <w:rPr>
          <w:rFonts w:ascii="Arial" w:eastAsiaTheme="minorEastAsia" w:hAnsi="Arial" w:cs="Arial"/>
          <w:color w:val="000000" w:themeColor="text1"/>
          <w:kern w:val="24"/>
          <w:sz w:val="36"/>
          <w:szCs w:val="36"/>
          <w:lang w:val="de-AT" w:eastAsia="en-AT"/>
        </w:rPr>
        <w:t xml:space="preserve"> </w:t>
      </w:r>
      <w:r w:rsidRPr="00684639">
        <w:rPr>
          <w:rFonts w:ascii="Arial" w:eastAsia="MS PGothic" w:hAnsi="Arial" w:cs="Arial"/>
          <w:kern w:val="1"/>
          <w:lang w:val="de-AT" w:eastAsia="ar-SA"/>
        </w:rPr>
        <w:t xml:space="preserve">Dank Wärmetauscher und einem optimierten Thermomanagement wird die Ladeleistung bei Gleichstromladen (DC bis 150kW) außerdem bei niedrigen Temperaturen signifikant erhöht. </w:t>
      </w:r>
    </w:p>
    <w:p w14:paraId="190881B7" w14:textId="6E07BBCF" w:rsidR="005B1FA5" w:rsidRDefault="00684639" w:rsidP="00B766F5">
      <w:pPr>
        <w:spacing w:line="360" w:lineRule="auto"/>
        <w:jc w:val="both"/>
        <w:rPr>
          <w:rFonts w:ascii="Arial" w:eastAsia="MS PGothic" w:hAnsi="Arial" w:cs="Arial"/>
          <w:kern w:val="1"/>
          <w:lang w:val="en-AT" w:eastAsia="ar-SA"/>
        </w:rPr>
      </w:pPr>
      <w:r>
        <w:rPr>
          <w:rFonts w:ascii="Arial" w:eastAsia="MS PGothic" w:hAnsi="Arial" w:cs="Arial"/>
          <w:kern w:val="1"/>
          <w:lang w:val="en-AT" w:eastAsia="ar-SA"/>
        </w:rPr>
        <w:t>Auch sicherheitstechnisch wurde der Solterra nochmals verbessert: Safety Sense, das im Solterra den aufmerksamen Fahrer in allen Situation unterstützt, wurde um insgesamt neun Funktionen erweitert. Herauszuheben sind davon vor allem der Front-Querverkehrsalarm, der dank den neuen seitlichen Front-Radarsensoren vor allem im Kreuzungsbereich die Kollisionsgefahr verringert.</w:t>
      </w:r>
    </w:p>
    <w:p w14:paraId="2F22DA37" w14:textId="77777777" w:rsidR="00684639" w:rsidRDefault="00684639" w:rsidP="00684639">
      <w:pPr>
        <w:spacing w:line="360" w:lineRule="auto"/>
        <w:jc w:val="both"/>
        <w:rPr>
          <w:rFonts w:ascii="Arial" w:eastAsia="MS PGothic" w:hAnsi="Arial" w:cs="Arial"/>
          <w:kern w:val="1"/>
          <w:lang w:val="de-AT" w:eastAsia="ar-SA"/>
        </w:rPr>
      </w:pPr>
    </w:p>
    <w:p w14:paraId="28258F6B" w14:textId="43FBD4E3" w:rsidR="00684639" w:rsidRDefault="00684639" w:rsidP="00684639">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 xml:space="preserve">Zu </w:t>
      </w:r>
      <w:r>
        <w:rPr>
          <w:rFonts w:ascii="Arial" w:eastAsia="MS PGothic" w:hAnsi="Arial" w:cs="Arial"/>
          <w:kern w:val="1"/>
          <w:lang w:val="de-AT" w:eastAsia="ar-SA"/>
        </w:rPr>
        <w:t xml:space="preserve">neuen </w:t>
      </w:r>
      <w:r w:rsidRPr="00B766F5">
        <w:rPr>
          <w:rFonts w:ascii="Arial" w:eastAsia="MS PGothic" w:hAnsi="Arial" w:cs="Arial"/>
          <w:kern w:val="1"/>
          <w:lang w:val="de-AT" w:eastAsia="ar-SA"/>
        </w:rPr>
        <w:t xml:space="preserve">Einstiegspreisen ab </w:t>
      </w:r>
      <w:r>
        <w:rPr>
          <w:rFonts w:ascii="Arial" w:eastAsia="MS PGothic" w:hAnsi="Arial" w:cs="Arial"/>
          <w:kern w:val="1"/>
          <w:lang w:val="de-AT" w:eastAsia="ar-SA"/>
        </w:rPr>
        <w:t>56.400</w:t>
      </w:r>
      <w:r w:rsidRPr="00B766F5">
        <w:rPr>
          <w:rFonts w:ascii="Arial" w:eastAsia="MS PGothic" w:hAnsi="Arial" w:cs="Arial"/>
          <w:kern w:val="1"/>
          <w:lang w:val="de-AT" w:eastAsia="ar-SA"/>
        </w:rPr>
        <w:t xml:space="preserve"> Euro profitieren Kunden außerdem von einer umfangreichen Serienausstattung</w:t>
      </w:r>
      <w:r>
        <w:rPr>
          <w:rFonts w:ascii="Arial" w:eastAsia="MS PGothic" w:hAnsi="Arial" w:cs="Arial"/>
          <w:kern w:val="1"/>
          <w:lang w:val="de-AT" w:eastAsia="ar-SA"/>
        </w:rPr>
        <w:t xml:space="preserve"> in der Variante „E-xperience“</w:t>
      </w:r>
      <w:r w:rsidRPr="00B766F5">
        <w:rPr>
          <w:rFonts w:ascii="Arial" w:eastAsia="MS PGothic" w:hAnsi="Arial" w:cs="Arial"/>
          <w:kern w:val="1"/>
          <w:lang w:val="de-AT" w:eastAsia="ar-SA"/>
        </w:rPr>
        <w:t>: Als zentrales Bedienelement fungiert ein 12,3 Zoll großer Touchscreen, der neben dem Digitalradio DAB+ und anderen Audiofunktionen auch das serienmäßige Hybrid-Cloud-Navigationssystem steuert. Für Sicherheit sorgen die zahlreichen aktiven und passiven Systeme: Das erstmals zum Einsatz kommende Subaru Safety Sense verbindet verschiedene Assistenzsysteme und knüpft so ein engmaschiges Sicherheitsnetz.</w:t>
      </w:r>
      <w:r>
        <w:rPr>
          <w:rFonts w:ascii="Arial" w:eastAsia="MS PGothic" w:hAnsi="Arial" w:cs="Arial"/>
          <w:kern w:val="1"/>
          <w:lang w:val="de-AT" w:eastAsia="ar-SA"/>
        </w:rPr>
        <w:t xml:space="preserve"> </w:t>
      </w:r>
    </w:p>
    <w:p w14:paraId="1EC9EC54" w14:textId="4BD56175" w:rsidR="005B1FA5" w:rsidRDefault="005B1FA5" w:rsidP="00B766F5">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Zum Preis von nun 59.900,- Euro ist die Ausstattungsvariante „E-xperience+“ erhältlich, womit der Kunde ein komplettausgestattetes Fahrzeug erhält, das mit zusätzlichen Features wie Kunstledersitzen oder Panorama-Glasdach keine Wünsche offen lässt.</w:t>
      </w:r>
    </w:p>
    <w:p w14:paraId="52A6E77E" w14:textId="7FDB010D" w:rsidR="00CA0088" w:rsidRDefault="005B1FA5">
      <w:pPr>
        <w:rPr>
          <w:rFonts w:ascii="Arial" w:eastAsia="MS PGothic" w:hAnsi="Arial" w:cs="Arial"/>
          <w:kern w:val="1"/>
          <w:lang w:val="de-AT" w:eastAsia="ar-SA"/>
        </w:rPr>
      </w:pPr>
      <w:r>
        <w:rPr>
          <w:rFonts w:ascii="Arial" w:eastAsia="MS PGothic" w:hAnsi="Arial" w:cs="Arial"/>
          <w:kern w:val="1"/>
          <w:lang w:val="de-AT" w:eastAsia="ar-SA"/>
        </w:rPr>
        <w:t>Dank der neuen, attraktiven Preisgestaltung entspricht der Subaru Solterra im Jahr 2024 nun auch den Vorgaben zur E-Mobilitätsförderung.</w:t>
      </w:r>
    </w:p>
    <w:p w14:paraId="422CCB01" w14:textId="77777777" w:rsidR="00684639" w:rsidRDefault="00684639">
      <w:pPr>
        <w:rPr>
          <w:rFonts w:ascii="Arial" w:eastAsia="MS PGothic" w:hAnsi="Arial" w:cs="Arial"/>
          <w:kern w:val="1"/>
          <w:lang w:val="de-AT" w:eastAsia="ar-SA"/>
        </w:rPr>
      </w:pPr>
    </w:p>
    <w:p w14:paraId="7A7248A2" w14:textId="654D97FC" w:rsidR="00CA0088" w:rsidRPr="00CA0088" w:rsidRDefault="00CA0088" w:rsidP="00CA0088">
      <w:pPr>
        <w:spacing w:line="360" w:lineRule="auto"/>
        <w:jc w:val="both"/>
        <w:rPr>
          <w:rFonts w:ascii="Arial" w:eastAsia="MS PGothic" w:hAnsi="Arial" w:cs="Arial"/>
          <w:kern w:val="1"/>
          <w:lang w:val="de-AT" w:eastAsia="ar-SA"/>
        </w:rPr>
      </w:pPr>
      <w:r w:rsidRPr="00CA0088">
        <w:rPr>
          <w:rFonts w:ascii="Arial" w:eastAsia="MS PGothic" w:hAnsi="Arial" w:cs="Arial"/>
          <w:kern w:val="1"/>
          <w:lang w:val="de-AT" w:eastAsia="ar-SA"/>
        </w:rPr>
        <w:t>Mit Subaru SAFE8 bietet Subaru Österreich auch für den Solterra eine großzügige Garantieabdeckung</w:t>
      </w:r>
      <w:r>
        <w:rPr>
          <w:rFonts w:ascii="Arial" w:eastAsia="MS PGothic" w:hAnsi="Arial" w:cs="Arial"/>
          <w:kern w:val="1"/>
          <w:lang w:val="de-AT" w:eastAsia="ar-SA"/>
        </w:rPr>
        <w:t xml:space="preserve"> über acht Jahre und ohne Begrenzung der Gesamtlaufleistung – auch für die Batterie.</w:t>
      </w:r>
    </w:p>
    <w:p w14:paraId="0E3EC27C" w14:textId="48EB8886" w:rsidR="00BC0113" w:rsidRPr="00185CEE" w:rsidRDefault="00BC0113" w:rsidP="00BC0113">
      <w:pPr>
        <w:spacing w:line="360" w:lineRule="auto"/>
        <w:jc w:val="both"/>
        <w:rPr>
          <w:rFonts w:ascii="Arial" w:eastAsia="MS PGothic" w:hAnsi="Arial" w:cs="Arial"/>
          <w:b/>
          <w:kern w:val="1"/>
          <w:lang w:val="de-DE" w:eastAsia="ar-SA"/>
        </w:rPr>
      </w:pPr>
      <w:r w:rsidRPr="00185CEE">
        <w:rPr>
          <w:rFonts w:ascii="Arial" w:eastAsia="MS PGothic" w:hAnsi="Arial" w:cs="Arial"/>
          <w:b/>
          <w:kern w:val="1"/>
          <w:lang w:val="de-DE" w:eastAsia="ar-SA"/>
        </w:rPr>
        <w:t>Preise</w:t>
      </w:r>
    </w:p>
    <w:tbl>
      <w:tblPr>
        <w:tblStyle w:val="TableGrid"/>
        <w:tblW w:w="9396" w:type="dxa"/>
        <w:tblLook w:val="04A0" w:firstRow="1" w:lastRow="0" w:firstColumn="1" w:lastColumn="0" w:noHBand="0" w:noVBand="1"/>
      </w:tblPr>
      <w:tblGrid>
        <w:gridCol w:w="1696"/>
        <w:gridCol w:w="3661"/>
        <w:gridCol w:w="182"/>
        <w:gridCol w:w="3857"/>
      </w:tblGrid>
      <w:tr w:rsidR="00BB79D5" w:rsidRPr="003D3B04" w14:paraId="77E5E4EF" w14:textId="2B196212" w:rsidTr="005B1FA5">
        <w:trPr>
          <w:trHeight w:val="1019"/>
        </w:trPr>
        <w:tc>
          <w:tcPr>
            <w:tcW w:w="1696" w:type="dxa"/>
            <w:vAlign w:val="center"/>
          </w:tcPr>
          <w:p w14:paraId="18B7B69D" w14:textId="77777777" w:rsidR="00BB79D5" w:rsidRPr="00BC0113" w:rsidRDefault="00BB79D5" w:rsidP="00FF754D">
            <w:pPr>
              <w:spacing w:line="360" w:lineRule="auto"/>
              <w:jc w:val="center"/>
              <w:rPr>
                <w:rFonts w:ascii="Arial" w:eastAsia="MS PGothic" w:hAnsi="Arial" w:cs="Arial"/>
                <w:kern w:val="1"/>
                <w:sz w:val="20"/>
                <w:szCs w:val="20"/>
                <w:lang w:val="de-DE" w:eastAsia="ar-SA"/>
              </w:rPr>
            </w:pPr>
          </w:p>
        </w:tc>
        <w:tc>
          <w:tcPr>
            <w:tcW w:w="3843" w:type="dxa"/>
            <w:gridSpan w:val="2"/>
            <w:vAlign w:val="center"/>
          </w:tcPr>
          <w:p w14:paraId="35223C50" w14:textId="3073D8DB" w:rsidR="00BB79D5" w:rsidRPr="00BC0113" w:rsidRDefault="00BB79D5" w:rsidP="00FF754D">
            <w:pPr>
              <w:spacing w:line="360" w:lineRule="auto"/>
              <w:jc w:val="center"/>
              <w:rPr>
                <w:rFonts w:ascii="Arial" w:eastAsia="MS PGothic" w:hAnsi="Arial" w:cs="Arial"/>
                <w:b/>
                <w:kern w:val="1"/>
                <w:sz w:val="20"/>
                <w:szCs w:val="20"/>
                <w:lang w:val="en-GB" w:eastAsia="ar-SA"/>
              </w:rPr>
            </w:pPr>
            <w:r>
              <w:rPr>
                <w:rFonts w:ascii="Arial" w:eastAsia="MS PGothic" w:hAnsi="Arial" w:cs="Arial"/>
                <w:b/>
                <w:kern w:val="1"/>
                <w:sz w:val="20"/>
                <w:szCs w:val="20"/>
                <w:lang w:val="it-IT" w:eastAsia="ar-SA"/>
              </w:rPr>
              <w:t>Subaru Solterra E-xperience</w:t>
            </w:r>
          </w:p>
        </w:tc>
        <w:tc>
          <w:tcPr>
            <w:tcW w:w="3857" w:type="dxa"/>
          </w:tcPr>
          <w:p w14:paraId="5DFC19BE" w14:textId="77777777" w:rsidR="00B43B77" w:rsidRDefault="00B43B77" w:rsidP="00B43B77">
            <w:pPr>
              <w:spacing w:line="360" w:lineRule="auto"/>
              <w:jc w:val="center"/>
              <w:rPr>
                <w:rFonts w:ascii="Arial" w:eastAsia="MS PGothic" w:hAnsi="Arial" w:cs="Arial"/>
                <w:b/>
                <w:kern w:val="1"/>
                <w:sz w:val="20"/>
                <w:szCs w:val="20"/>
                <w:lang w:val="it-IT" w:eastAsia="ar-SA"/>
              </w:rPr>
            </w:pPr>
          </w:p>
          <w:p w14:paraId="07D416B9" w14:textId="6160E9F4" w:rsidR="00BB79D5" w:rsidRDefault="00BB79D5" w:rsidP="00B43B77">
            <w:pPr>
              <w:spacing w:line="360" w:lineRule="auto"/>
              <w:jc w:val="center"/>
              <w:rPr>
                <w:rFonts w:ascii="Arial" w:eastAsia="MS PGothic" w:hAnsi="Arial" w:cs="Arial"/>
                <w:b/>
                <w:kern w:val="1"/>
                <w:sz w:val="20"/>
                <w:szCs w:val="20"/>
                <w:lang w:val="it-IT" w:eastAsia="ar-SA"/>
              </w:rPr>
            </w:pPr>
            <w:r>
              <w:rPr>
                <w:rFonts w:ascii="Arial" w:eastAsia="MS PGothic" w:hAnsi="Arial" w:cs="Arial"/>
                <w:b/>
                <w:kern w:val="1"/>
                <w:sz w:val="20"/>
                <w:szCs w:val="20"/>
                <w:lang w:val="it-IT" w:eastAsia="ar-SA"/>
              </w:rPr>
              <w:t>Subaru</w:t>
            </w:r>
            <w:r w:rsidR="00B43B77">
              <w:rPr>
                <w:rFonts w:ascii="Arial" w:eastAsia="MS PGothic" w:hAnsi="Arial" w:cs="Arial"/>
                <w:b/>
                <w:kern w:val="1"/>
                <w:sz w:val="20"/>
                <w:szCs w:val="20"/>
                <w:lang w:val="it-IT" w:eastAsia="ar-SA"/>
              </w:rPr>
              <w:t xml:space="preserve"> Solterra E-xperience+</w:t>
            </w:r>
          </w:p>
        </w:tc>
      </w:tr>
      <w:tr w:rsidR="00BB79D5" w:rsidRPr="003D3B04" w14:paraId="3E21F003" w14:textId="37F3491E" w:rsidTr="005B1FA5">
        <w:trPr>
          <w:trHeight w:val="332"/>
        </w:trPr>
        <w:tc>
          <w:tcPr>
            <w:tcW w:w="1696" w:type="dxa"/>
            <w:vAlign w:val="center"/>
          </w:tcPr>
          <w:p w14:paraId="498C8EC6" w14:textId="098F422E" w:rsidR="00BB79D5" w:rsidRPr="00BC0113" w:rsidRDefault="00BB79D5"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Preis inkl. Mwst.</w:t>
            </w:r>
          </w:p>
        </w:tc>
        <w:tc>
          <w:tcPr>
            <w:tcW w:w="3843" w:type="dxa"/>
            <w:gridSpan w:val="2"/>
            <w:vAlign w:val="center"/>
          </w:tcPr>
          <w:p w14:paraId="649F2FAB" w14:textId="3AA29ADF" w:rsidR="00BB79D5" w:rsidRPr="00BC0113" w:rsidRDefault="00BB79D5"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 </w:t>
            </w:r>
            <w:r w:rsidR="005B1FA5">
              <w:rPr>
                <w:rFonts w:ascii="Arial" w:eastAsia="MS PGothic" w:hAnsi="Arial" w:cs="Arial"/>
                <w:kern w:val="1"/>
                <w:sz w:val="20"/>
                <w:szCs w:val="20"/>
                <w:lang w:val="de-AT" w:eastAsia="ar-SA"/>
              </w:rPr>
              <w:t>56</w:t>
            </w:r>
            <w:r w:rsidR="00B43B77">
              <w:rPr>
                <w:rFonts w:ascii="Arial" w:eastAsia="MS PGothic" w:hAnsi="Arial" w:cs="Arial"/>
                <w:kern w:val="1"/>
                <w:sz w:val="20"/>
                <w:szCs w:val="20"/>
                <w:lang w:val="de-AT" w:eastAsia="ar-SA"/>
              </w:rPr>
              <w:t>.400</w:t>
            </w:r>
          </w:p>
        </w:tc>
        <w:tc>
          <w:tcPr>
            <w:tcW w:w="3857" w:type="dxa"/>
            <w:vAlign w:val="center"/>
          </w:tcPr>
          <w:p w14:paraId="0B48D6C6" w14:textId="0D0676EE" w:rsidR="00B43B77" w:rsidRDefault="00B43B77"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 </w:t>
            </w:r>
            <w:r w:rsidR="005B1FA5">
              <w:rPr>
                <w:rFonts w:ascii="Arial" w:eastAsia="MS PGothic" w:hAnsi="Arial" w:cs="Arial"/>
                <w:kern w:val="1"/>
                <w:sz w:val="20"/>
                <w:szCs w:val="20"/>
                <w:lang w:val="de-AT" w:eastAsia="ar-SA"/>
              </w:rPr>
              <w:t>59</w:t>
            </w:r>
            <w:r>
              <w:rPr>
                <w:rFonts w:ascii="Arial" w:eastAsia="MS PGothic" w:hAnsi="Arial" w:cs="Arial"/>
                <w:kern w:val="1"/>
                <w:sz w:val="20"/>
                <w:szCs w:val="20"/>
                <w:lang w:val="de-AT" w:eastAsia="ar-SA"/>
              </w:rPr>
              <w:t>.900,-</w:t>
            </w:r>
          </w:p>
        </w:tc>
      </w:tr>
      <w:tr w:rsidR="00A520F8" w:rsidRPr="003D3B04" w14:paraId="658435B7" w14:textId="67E3156F" w:rsidTr="005B1FA5">
        <w:trPr>
          <w:trHeight w:val="350"/>
        </w:trPr>
        <w:tc>
          <w:tcPr>
            <w:tcW w:w="1696" w:type="dxa"/>
            <w:vAlign w:val="center"/>
          </w:tcPr>
          <w:p w14:paraId="37016DDF"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NovA-Satz</w:t>
            </w:r>
          </w:p>
        </w:tc>
        <w:tc>
          <w:tcPr>
            <w:tcW w:w="7700" w:type="dxa"/>
            <w:gridSpan w:val="3"/>
            <w:vAlign w:val="center"/>
          </w:tcPr>
          <w:p w14:paraId="0DBA23AF" w14:textId="717814A1" w:rsidR="00A520F8" w:rsidRDefault="00A520F8"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0%</w:t>
            </w:r>
          </w:p>
        </w:tc>
      </w:tr>
      <w:tr w:rsidR="00A520F8" w:rsidRPr="003D3B04" w14:paraId="60F4DD25" w14:textId="2225DF10" w:rsidTr="005B1FA5">
        <w:trPr>
          <w:trHeight w:val="332"/>
        </w:trPr>
        <w:tc>
          <w:tcPr>
            <w:tcW w:w="1696" w:type="dxa"/>
            <w:vAlign w:val="center"/>
          </w:tcPr>
          <w:p w14:paraId="1C0DA37F" w14:textId="267C97C3"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Mono-Tone </w:t>
            </w:r>
            <w:r w:rsidRPr="00BC0113">
              <w:rPr>
                <w:rFonts w:ascii="Arial" w:eastAsia="MS PGothic" w:hAnsi="Arial" w:cs="Arial"/>
                <w:kern w:val="1"/>
                <w:sz w:val="20"/>
                <w:szCs w:val="20"/>
                <w:lang w:val="de-AT" w:eastAsia="ar-SA"/>
              </w:rPr>
              <w:t>Lackierung</w:t>
            </w:r>
          </w:p>
        </w:tc>
        <w:tc>
          <w:tcPr>
            <w:tcW w:w="7700" w:type="dxa"/>
            <w:gridSpan w:val="3"/>
            <w:vAlign w:val="center"/>
          </w:tcPr>
          <w:p w14:paraId="21EB3517" w14:textId="3ADEA35D" w:rsidR="00A520F8" w:rsidRPr="00BC0113" w:rsidRDefault="00A520F8"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 xml:space="preserve">€ </w:t>
            </w:r>
            <w:r w:rsidR="005B1FA5">
              <w:rPr>
                <w:rFonts w:ascii="Arial" w:eastAsia="MS PGothic" w:hAnsi="Arial" w:cs="Arial"/>
                <w:kern w:val="1"/>
                <w:sz w:val="20"/>
                <w:szCs w:val="20"/>
                <w:lang w:val="de-AT" w:eastAsia="ar-SA"/>
              </w:rPr>
              <w:t>1.200,-</w:t>
            </w:r>
          </w:p>
        </w:tc>
      </w:tr>
      <w:tr w:rsidR="00A520F8" w:rsidRPr="003D3B04" w14:paraId="42C34E8F" w14:textId="77777777" w:rsidTr="005B1FA5">
        <w:trPr>
          <w:trHeight w:val="332"/>
        </w:trPr>
        <w:tc>
          <w:tcPr>
            <w:tcW w:w="1696" w:type="dxa"/>
            <w:vAlign w:val="center"/>
          </w:tcPr>
          <w:p w14:paraId="3AAC9470" w14:textId="4867747A" w:rsidR="00A520F8"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Two-Tone Lackierung</w:t>
            </w:r>
          </w:p>
        </w:tc>
        <w:tc>
          <w:tcPr>
            <w:tcW w:w="3661" w:type="dxa"/>
            <w:tcBorders>
              <w:tr2bl w:val="single" w:sz="4" w:space="0" w:color="auto"/>
            </w:tcBorders>
            <w:vAlign w:val="center"/>
          </w:tcPr>
          <w:p w14:paraId="5188CDEA"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p>
        </w:tc>
        <w:tc>
          <w:tcPr>
            <w:tcW w:w="4039" w:type="dxa"/>
            <w:gridSpan w:val="2"/>
            <w:vAlign w:val="center"/>
          </w:tcPr>
          <w:p w14:paraId="09C76D93" w14:textId="7FF11E5A"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€ 1.</w:t>
            </w:r>
            <w:r w:rsidR="005B1FA5">
              <w:rPr>
                <w:rFonts w:ascii="Arial" w:eastAsia="MS PGothic" w:hAnsi="Arial" w:cs="Arial"/>
                <w:kern w:val="1"/>
                <w:sz w:val="20"/>
                <w:szCs w:val="20"/>
                <w:lang w:val="de-AT" w:eastAsia="ar-SA"/>
              </w:rPr>
              <w:t>68</w:t>
            </w:r>
            <w:r>
              <w:rPr>
                <w:rFonts w:ascii="Arial" w:eastAsia="MS PGothic" w:hAnsi="Arial" w:cs="Arial"/>
                <w:kern w:val="1"/>
                <w:sz w:val="20"/>
                <w:szCs w:val="20"/>
                <w:lang w:val="de-AT" w:eastAsia="ar-SA"/>
              </w:rPr>
              <w:t>0,-</w:t>
            </w:r>
          </w:p>
        </w:tc>
      </w:tr>
    </w:tbl>
    <w:p w14:paraId="760502AF" w14:textId="519184EF" w:rsidR="00634060" w:rsidRDefault="00634060" w:rsidP="00D0090F">
      <w:pPr>
        <w:spacing w:line="360" w:lineRule="auto"/>
        <w:jc w:val="both"/>
        <w:rPr>
          <w:rFonts w:ascii="Arial" w:eastAsia="MS PGothic" w:hAnsi="Arial" w:cs="Arial"/>
          <w:kern w:val="1"/>
          <w:lang w:val="de-AT" w:eastAsia="ar-SA"/>
        </w:rPr>
      </w:pPr>
    </w:p>
    <w:p w14:paraId="358CFB7B" w14:textId="77777777" w:rsidR="005B1FA5" w:rsidRDefault="005B1FA5" w:rsidP="00D0090F">
      <w:pPr>
        <w:spacing w:line="360" w:lineRule="auto"/>
        <w:jc w:val="both"/>
        <w:rPr>
          <w:rFonts w:ascii="Arial" w:eastAsia="MS PGothic" w:hAnsi="Arial" w:cs="Arial"/>
          <w:kern w:val="1"/>
          <w:lang w:val="de-AT" w:eastAsia="ar-SA"/>
        </w:rPr>
      </w:pPr>
    </w:p>
    <w:p w14:paraId="7E0BF9EC" w14:textId="77777777" w:rsidR="005B1FA5" w:rsidRDefault="005B1FA5" w:rsidP="00D0090F">
      <w:pPr>
        <w:spacing w:line="360" w:lineRule="auto"/>
        <w:jc w:val="both"/>
        <w:rPr>
          <w:rFonts w:ascii="Arial" w:eastAsia="MS PGothic" w:hAnsi="Arial" w:cs="Arial"/>
          <w:kern w:val="1"/>
          <w:lang w:val="de-AT" w:eastAsia="ar-SA"/>
        </w:rPr>
      </w:pPr>
    </w:p>
    <w:p w14:paraId="4C204506" w14:textId="77777777" w:rsidR="002677B6" w:rsidRPr="00FE2546" w:rsidRDefault="00FE2546" w:rsidP="005B1FA5">
      <w:pPr>
        <w:ind w:left="3600" w:firstLine="720"/>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14:paraId="0D04D764" w14:textId="60266EE2" w:rsidR="002C6927" w:rsidRDefault="002C6927">
      <w:pPr>
        <w:rPr>
          <w:rFonts w:ascii="Arial" w:hAnsi="Arial" w:cs="Arial"/>
          <w:sz w:val="18"/>
          <w:lang w:val="de-DE"/>
        </w:rPr>
      </w:pPr>
    </w:p>
    <w:p w14:paraId="3B56BAC4" w14:textId="77777777" w:rsidR="005B1FA5" w:rsidRDefault="005B1FA5">
      <w:pPr>
        <w:rPr>
          <w:rFonts w:ascii="Arial" w:hAnsi="Arial" w:cs="Arial"/>
          <w:sz w:val="18"/>
          <w:lang w:val="de-DE"/>
        </w:rPr>
      </w:pPr>
      <w:r>
        <w:rPr>
          <w:rFonts w:ascii="Arial" w:hAnsi="Arial" w:cs="Arial"/>
          <w:sz w:val="18"/>
          <w:lang w:val="de-DE"/>
        </w:rPr>
        <w:lastRenderedPageBreak/>
        <w:br w:type="page"/>
      </w:r>
    </w:p>
    <w:p w14:paraId="0DC7D380" w14:textId="2C7FBBDC" w:rsidR="00FE2546" w:rsidRDefault="00FE2546" w:rsidP="00FE2546">
      <w:pPr>
        <w:rPr>
          <w:rFonts w:ascii="Arial" w:hAnsi="Arial" w:cs="Arial"/>
          <w:sz w:val="18"/>
          <w:lang w:val="de-DE"/>
        </w:rPr>
      </w:pPr>
      <w:r>
        <w:rPr>
          <w:rFonts w:ascii="Arial" w:hAnsi="Arial" w:cs="Arial"/>
          <w:sz w:val="18"/>
          <w:lang w:val="de-DE"/>
        </w:rPr>
        <w:lastRenderedPageBreak/>
        <w:t>Bildmaterial und weitere Presse-Informationen über Subaru finden Sie unter</w:t>
      </w:r>
    </w:p>
    <w:p w14:paraId="46098382" w14:textId="77777777" w:rsidR="00FE2546" w:rsidRDefault="00684639" w:rsidP="00FE2546">
      <w:pPr>
        <w:spacing w:line="360" w:lineRule="auto"/>
        <w:rPr>
          <w:rFonts w:ascii="Arial" w:hAnsi="Arial" w:cs="Arial"/>
          <w:sz w:val="18"/>
          <w:lang w:val="de-DE"/>
        </w:rPr>
      </w:pPr>
      <w:hyperlink r:id="rId10"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Passwort: subaru</w:t>
      </w:r>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684639" w:rsidP="00FE2546">
      <w:pPr>
        <w:spacing w:line="360" w:lineRule="auto"/>
        <w:rPr>
          <w:rFonts w:ascii="Arial" w:hAnsi="Arial" w:cs="Arial"/>
          <w:sz w:val="18"/>
          <w:u w:val="single"/>
          <w:lang w:val="de-DE"/>
        </w:rPr>
      </w:pPr>
      <w:hyperlink r:id="rId11"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r>
        <w:rPr>
          <w:rFonts w:ascii="Arial" w:hAnsi="Arial" w:cs="Arial"/>
          <w:sz w:val="18"/>
          <w:szCs w:val="18"/>
          <w:lang w:val="de-AT"/>
        </w:rPr>
        <w:t xml:space="preserve">Subarus einzigartiges Fahrerassistenzsystem EyeSight wurde bereits in mehr als 5 Millionen Fahrzeugen verbaut (Stand Juni 2022). </w:t>
      </w:r>
      <w:r w:rsidRPr="00D53609">
        <w:rPr>
          <w:rFonts w:ascii="Arial" w:hAnsi="Arial" w:cs="Arial"/>
          <w:sz w:val="18"/>
          <w:szCs w:val="18"/>
          <w:lang w:val="de-AT"/>
        </w:rPr>
        <w:t>Dank dieser Kerntechnologien und des Subaru All-Around-Safety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2"/>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A69E0"/>
    <w:rsid w:val="000F375A"/>
    <w:rsid w:val="000F578B"/>
    <w:rsid w:val="00103A52"/>
    <w:rsid w:val="001138CA"/>
    <w:rsid w:val="001D7293"/>
    <w:rsid w:val="002677B6"/>
    <w:rsid w:val="002B3F36"/>
    <w:rsid w:val="002C6927"/>
    <w:rsid w:val="002D4E7A"/>
    <w:rsid w:val="002F7D30"/>
    <w:rsid w:val="00351BC0"/>
    <w:rsid w:val="00384782"/>
    <w:rsid w:val="003C3C8C"/>
    <w:rsid w:val="003E3E83"/>
    <w:rsid w:val="003F47A1"/>
    <w:rsid w:val="004264A2"/>
    <w:rsid w:val="0042685E"/>
    <w:rsid w:val="004750CE"/>
    <w:rsid w:val="004B47EB"/>
    <w:rsid w:val="005108E0"/>
    <w:rsid w:val="00550E7A"/>
    <w:rsid w:val="00567395"/>
    <w:rsid w:val="00584F03"/>
    <w:rsid w:val="005B1FA5"/>
    <w:rsid w:val="00606DA4"/>
    <w:rsid w:val="00624606"/>
    <w:rsid w:val="00634060"/>
    <w:rsid w:val="00646A9E"/>
    <w:rsid w:val="00674E28"/>
    <w:rsid w:val="006811EB"/>
    <w:rsid w:val="00684639"/>
    <w:rsid w:val="006962A1"/>
    <w:rsid w:val="006A668C"/>
    <w:rsid w:val="0070403A"/>
    <w:rsid w:val="00714D1E"/>
    <w:rsid w:val="00752E01"/>
    <w:rsid w:val="00756083"/>
    <w:rsid w:val="00774C70"/>
    <w:rsid w:val="00792814"/>
    <w:rsid w:val="007A7F3E"/>
    <w:rsid w:val="00811D71"/>
    <w:rsid w:val="00874E37"/>
    <w:rsid w:val="008932B6"/>
    <w:rsid w:val="008E6AB1"/>
    <w:rsid w:val="00972414"/>
    <w:rsid w:val="0098162F"/>
    <w:rsid w:val="009B309C"/>
    <w:rsid w:val="009C13E5"/>
    <w:rsid w:val="009C329B"/>
    <w:rsid w:val="009E3AD0"/>
    <w:rsid w:val="009E41EB"/>
    <w:rsid w:val="00A31134"/>
    <w:rsid w:val="00A520F8"/>
    <w:rsid w:val="00A55EFC"/>
    <w:rsid w:val="00A75688"/>
    <w:rsid w:val="00AB5A0A"/>
    <w:rsid w:val="00B43B77"/>
    <w:rsid w:val="00B713DB"/>
    <w:rsid w:val="00B766F5"/>
    <w:rsid w:val="00B97FB1"/>
    <w:rsid w:val="00BA5F2B"/>
    <w:rsid w:val="00BB620E"/>
    <w:rsid w:val="00BB79D5"/>
    <w:rsid w:val="00BC0113"/>
    <w:rsid w:val="00BD796D"/>
    <w:rsid w:val="00BF088C"/>
    <w:rsid w:val="00BF1B43"/>
    <w:rsid w:val="00C01647"/>
    <w:rsid w:val="00CA0088"/>
    <w:rsid w:val="00CA505E"/>
    <w:rsid w:val="00CA5D47"/>
    <w:rsid w:val="00CD3910"/>
    <w:rsid w:val="00CE5B2E"/>
    <w:rsid w:val="00D0090F"/>
    <w:rsid w:val="00D345D8"/>
    <w:rsid w:val="00D4772B"/>
    <w:rsid w:val="00E64853"/>
    <w:rsid w:val="00EA2740"/>
    <w:rsid w:val="00F222E7"/>
    <w:rsid w:val="00F31FC0"/>
    <w:rsid w:val="00F330B3"/>
    <w:rsid w:val="00F40C47"/>
    <w:rsid w:val="00F466F3"/>
    <w:rsid w:val="00F83B78"/>
    <w:rsid w:val="00FB1C20"/>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 w:type="paragraph" w:styleId="NormalWeb">
    <w:name w:val="Normal (Web)"/>
    <w:basedOn w:val="Normal"/>
    <w:uiPriority w:val="99"/>
    <w:semiHidden/>
    <w:unhideWhenUsed/>
    <w:rsid w:val="00684639"/>
    <w:pPr>
      <w:spacing w:before="100" w:beforeAutospacing="1" w:after="100" w:afterAutospacing="1" w:line="240" w:lineRule="auto"/>
    </w:pPr>
    <w:rPr>
      <w:rFonts w:ascii="Times New Roman" w:eastAsia="Times New Roman" w:hAnsi="Times New Roman" w:cs="Times New Roman"/>
      <w:sz w:val="24"/>
      <w:szCs w:val="24"/>
      <w:lang w:val="en-AT" w:eastAsia="en-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38110363">
      <w:bodyDiv w:val="1"/>
      <w:marLeft w:val="0"/>
      <w:marRight w:val="0"/>
      <w:marTop w:val="0"/>
      <w:marBottom w:val="0"/>
      <w:divBdr>
        <w:top w:val="none" w:sz="0" w:space="0" w:color="auto"/>
        <w:left w:val="none" w:sz="0" w:space="0" w:color="auto"/>
        <w:bottom w:val="none" w:sz="0" w:space="0" w:color="auto"/>
        <w:right w:val="none" w:sz="0" w:space="0" w:color="auto"/>
      </w:divBdr>
    </w:div>
    <w:div w:id="1176190552">
      <w:bodyDiv w:val="1"/>
      <w:marLeft w:val="0"/>
      <w:marRight w:val="0"/>
      <w:marTop w:val="0"/>
      <w:marBottom w:val="0"/>
      <w:divBdr>
        <w:top w:val="none" w:sz="0" w:space="0" w:color="auto"/>
        <w:left w:val="none" w:sz="0" w:space="0" w:color="auto"/>
        <w:bottom w:val="none" w:sz="0" w:space="0" w:color="auto"/>
        <w:right w:val="none" w:sz="0" w:space="0" w:color="auto"/>
      </w:divBdr>
    </w:div>
    <w:div w:id="1261991995">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741446238">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3</cp:revision>
  <cp:lastPrinted>2023-09-11T13:38:00Z</cp:lastPrinted>
  <dcterms:created xsi:type="dcterms:W3CDTF">2024-01-26T09:21:00Z</dcterms:created>
  <dcterms:modified xsi:type="dcterms:W3CDTF">2024-06-20T06:37:00Z</dcterms:modified>
</cp:coreProperties>
</file>